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Тридцать шестой Синтез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123060000" w:id="0"/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Частей Отец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Субъекта и ИВДИВО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полис</w:t>
      </w:r>
      <w:bookmarkEnd w:id="0"/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ы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Всеединый Ману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Логика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Извечная Всеедина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Отец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Кут Хуми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Синтеза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7030a0"/>
          <w:sz w:val="24"/>
          <w:szCs w:val="24"/>
          <w:u w:color="7030a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Изначально Вышестоящий Дом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   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448. 64.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outline w:val="0"/>
          <w:color w:val="0070c0"/>
          <w:rtl w:val="0"/>
          <w:lang w:val="ru-RU"/>
          <w14:textFill>
            <w14:solidFill>
              <w14:srgbClr w14:val="0070C0"/>
            </w14:solidFill>
          </w14:textFill>
        </w:rPr>
      </w:pP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Стяжание </w:t>
      </w: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16 </w:t>
      </w: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космосов или Архетипов горизонтом номера Синтеза ИВО</w:t>
      </w: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: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Рождением Свыше в архетипической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метагалактике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октаве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всеедине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Новым Рождением количеством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качеством Ядер Огня Синтеза 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16384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частей реальностей в синтезе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1024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частей ИВО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Посвящённого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Служащего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Ипостаси курса Синтеза ИВО частей Архетипов ИВДИВО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восьми реализаций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жизней ивдивной жизни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Космических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Сил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Магнитов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Столпов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ИВАС Кут Хуми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Изначально Вышестоящего Отца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Трансляция всех имеющихся Подготовок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Компетенций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Полномочий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 и Степени Суперизвечности каждого в Архетип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Трансляция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зданий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частного и трёх мировых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 Архетипы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Наделение ивдивной жизнью синтезом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видов жизни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Посвящённого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Служащего и Ипостаси ракурсом достигнутой Антропности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Полномочности и Реализованности в ИВДИВО </w:t>
      </w:r>
    </w:p>
    <w:p>
      <w:pPr>
        <w:pStyle w:val="Normal.0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Заселение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Землянами архетипа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итогами разработки трёх видов тел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взрастанием Огня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Духа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Света и Энергии с фиксацией физического мира данной реализации физически каждым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Синтезирования и Творения семи Частей ИВО каждого текущего Синтеза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420. 36.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логика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356. 36.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логитическое тело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292.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начала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228. 36.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Тело </w:t>
      </w:r>
      <w:bookmarkStart w:name="_Hlk175933493" w:id="1"/>
      <w:r>
        <w:rPr>
          <w:rFonts w:ascii="Times New Roman" w:hAnsi="Times New Roman" w:hint="default"/>
          <w:sz w:val="24"/>
          <w:szCs w:val="24"/>
          <w:rtl w:val="0"/>
          <w:lang w:val="ru-RU"/>
        </w:rPr>
        <w:t>извечности</w:t>
      </w:r>
      <w:bookmarkEnd w:id="1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164. 36.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пралогика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100. 36.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пралогитическое тело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036.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праначала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внутренней организации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64-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рицей Внутренней Философии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Парадигмы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Энциклопедии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Внутреннего Учения каждого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Явление ИВА ИВО и семи Аватаров ИВА ИВО текущего Синтеза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: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Вышестоящий Аватар Синтеза Изначально Вышестоящего Отца Георг Синтез Начала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09743" w:id="2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Роман </w:t>
      </w:r>
      <w:bookmarkEnd w:id="2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Синтез </w:t>
      </w:r>
      <w:bookmarkStart w:name="_Hlk29917070" w:id="3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Логитики </w:t>
      </w:r>
      <w:bookmarkEnd w:id="3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84030" w:id="4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Ефим </w:t>
      </w:r>
      <w:bookmarkEnd w:id="4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Начала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Вышестоящий Аватар Синтеза Тела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извечности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Дарья Синтез Пралогики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Яся Синтез Пралогитического тела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Валентина Синтез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Праначала 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разработка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Реализованного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развитие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деятельности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Реализованного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Станцы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Абсолюта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Пути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Эталона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Тезы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Стати и Синтеза степени реализации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Частей ИВО ивдивной жизни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Эволюции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Антропности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Сверхкосмичности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Сердца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уровня Совершенного Сердца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Антропности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Темы устоявшейся реализации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ИВДИВО ИВО 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решением ИВАС КХ и ВлСи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): 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Начало ИВО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полисы 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Восемь Планов Синтеза ИВО каждого восьми Частей и восьми реализаций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Восемь книг восьми реализаций в Архетипе ИВДИВО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Лично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ориентированный синтез Шестнадцати Космосов Позиции Наблюдателя и Антропного принципа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извечными жизненностями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Человека от Частностей аппаратов систем частей до Синтез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частей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извечными компетенциями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Компетентного от Прав синтеза до Должностной компетенции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извечными полномочиями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вида Полномочного от Космоса до Архетипа 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извечными реализациями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Синтезкосмического от Образа Жизни до Синтеза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pageBreakBefore w:val="1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5756783" cy="1199648"/>
            <wp:effectExtent l="0" t="0" r="0" b="0"/>
            <wp:docPr id="1073741825" name="officeArt object" descr="image17473992214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47399221437.png" descr="image174739922143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783" cy="1199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Р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устаревший вариант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420.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\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Аватаресса Изначально Вышестоящего Отца Синтеза Аппаратов систем частей Отец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Субъектов ИВО ИВАС Георга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Секретарь аппаратного синтеза ИВАС Кут Хуми подразделения ИВДИВО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16292/15268/14244/13220/12196/11172/10148/9124/8100/7076/6052/5028/4004/2980/1956/932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Изначально Вышестоящий Аватар Синтеза Изначально Вышестоящего Отца Георг Синтез Начала Изначально Вышестоящего Отца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Вечный Сверхкосмический Синтез Аппаратов систем частей Отец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Субъектов Изначально Вышестоящего Отца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420. 36.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Отец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субъекта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 чем вы приходите на синтез с точки зрения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16-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рицы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Задание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отличаеться Парадигмальные Чтения Синтеза от Философские Чтения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 чего начинаеться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чего мы приходим на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 частями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Частями творится 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Части не главное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главное субъектность Ипостась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Через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реализацию Ману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Через организацию этого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Вечный Сверхкосмический Синтез Аппаратов систем частей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Субъектов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Организация один из параметров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 итогу цель Синтеза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Ядро Синтеза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Огнеобраз 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Ядро является ключом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 нашей включённости зависит ультимативность этого ключа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 ядро организуется видом материи из которого синтезируруеться всё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отец сотворяет в нас часть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синтезирует определенным видом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парадигмальная основа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Максимально впитать огнебразы логитическим телом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Часть строится и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действуем мы частью духом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Часть действует системами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часть действует аппараты строятся светом и мудростью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Частность как энергия на выходе при правильном подходе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даёт вам новый заряд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Логика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часть управляет дееспособностью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Рождение в архетипах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Логика опирается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3296450" cy="5209776"/>
            <wp:effectExtent l="0" t="0" r="0" b="0"/>
            <wp:docPr id="1073741826" name="officeArt object" descr="image17473992214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47399221444.png" descr="image174739922144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450" cy="5209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Части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курса это части управленцы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Части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курса обеспечивают силой действия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Источник рождения новых мыслей мышление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Служение как частность и как внутреннее состояние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результат мышления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Вхождение в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36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1:49 - 2:15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такое начала с точки зрения 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начинается Отец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Из Прасинтеза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Начала для Отца это прасинтез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нас неоформленная субстанция из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 пределов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Идёт смена всего огнеобразного состава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Какие начала нам нужны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Минимум там где мы родились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Но как ДП мы должны стяжать начала в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16384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архетипах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стяжаем новые начала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ими не пользуемся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Шаг в неивестность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выход из зоны комфорта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привычка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нужно что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делать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Запускается в действие принятым решением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нужны начала для реальностных частей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16384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начал реальностных частей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16384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архетипических начал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освоения архетипов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16384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начала синтез частей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источник самосовершенствования для людей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 мы действуем как всегда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Привычки стиля жизни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делать так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думать так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предполагаем по ключу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4:2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смену в Генах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Пока мы не научимся генерировать начала сами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заполняться у 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научится оперировать ими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и начала научает нас меняться внутренне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Тема внутреннее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внешнее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Начала и здание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начал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16384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реальностных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16384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архетипических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16384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частей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3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Начала внутреннего развития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3:27-3:44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Оглашение изменений в ИВДИВО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стяжали начала как субстанцию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Следующий шаг стяжание части Логики ИВО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Что такое логика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способ мышления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можем найти логику только в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горизонте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мы научились владению логики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можем наладить коммуникацию и понять почему что и как действует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диагностирует и новым способом мышления перейти на новые начала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 диагностируем не друг друга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среду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Настроится на понимании логики собеседника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даёт понимание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эмоциональный фон уходит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Дальше вопрос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ты будешь делать своими началами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будет работать со всеми частями и выявить противоречия между частей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должна вместить новые начала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Телесная организация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Воспитать  Логику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она вмещала и напитывалась началами 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начинает взаимодействовать с другими частями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выявляя противоречия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Логика обрабатывает начала сферами и складывает единицу для каждой части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Стяжание Логики ИВО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Развёртка в реальностную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архетипическую и синтезную Логику ИВО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00:58 - 1:35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Стяжать начала для взаимодействия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4: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Стяжание ночной подготовки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1:40 - 1:44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 на сегодня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Вхождение в обновления в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Вхождение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космос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Чаша это ресурс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инструмент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Символизирует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 чашу стяжали синтезобраз логики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рица совершенных сердец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Другой принцип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двумя ракурсами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Одно тело двумя ракурсами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субъядерности и тело творца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синезобраза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Субъядерность переход из одного в другое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Рекомендация Леонтина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Тренинг чаша логики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Ракурсам разных тел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Роза сердца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огня нас вводит в синтезный мир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входим в розу она аккумулирует все огни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нужно настроиться на целеполагание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обновления Столпа Совершенных сердец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8-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рицы сердец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0:33 - 1:28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 Минск</w:t>
      </w:r>
      <w:r>
        <w:rPr>
          <w:rFonts w:ascii="Times New Roman" w:hAnsi="Times New Roman"/>
          <w:sz w:val="24"/>
          <w:szCs w:val="24"/>
          <w:rtl w:val="0"/>
          <w:lang w:val="ru-RU"/>
        </w:rPr>
        <w:t>. 16-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рица Логики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Предполагает логическое действие каждой части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Она будет разворачиваться в каждой части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Совпадает с совершенными инструментами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но здесь нужен ракурс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синтеза для развития логики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ИВАС Георга и Дарии можно Инструментами углубить процесс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 учения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Переключение из других учений на учение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Ядра внутреннего развития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эти синтезы не проходили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внутренние ядра формируются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мы говорим все ядра пройденного синтеза это не только физически пройденные синтезы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 w:hAnsi="Times New Roman"/>
          <w:sz w:val="24"/>
          <w:szCs w:val="24"/>
          <w:rtl w:val="0"/>
          <w:lang w:val="ru-RU"/>
        </w:rPr>
        <w:t>29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Папа преобрази меня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ты лучше знаешь что мне надо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Категория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категория действия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Категориальный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Категория науки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Рассудок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единица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Препарируем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Раскладываем на множество позиций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Осмысленность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Соображение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совмещаем разные образы на эту 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Гипостазис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ты проживаешь что это уже есть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Сопереживание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проживание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Симатика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 матриц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Естество автоматизма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Скорость естественного оперирования нужным процессом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9.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Распознание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ведёт к синтезу параметодов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различаем Аватаров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Познание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Взгляд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Начала из огня мы получаем огнеобразы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начала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попадают в сферы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Выявляются в ячейках соответствующие записи которые совпадают с полученными  началами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Эталон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рак только мы получаем новый эталон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мы тянемся к новой истине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Тезы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распакованный синтез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выводы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Натренироваться у ИВАС Георга на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рицу Логики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Она будет в каждой части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дальнейшего изучения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36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 Минск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Институт человека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36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4341479" cy="6254804"/>
            <wp:effectExtent l="0" t="0" r="0" b="0"/>
            <wp:docPr id="1073741827" name="officeArt object" descr="image17473992214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747399221457.png" descr="image174739922145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79" cy="6254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рицы логики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2:32 - 2:44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Попросить тренинг у ИВАС Георга тренинг с чашей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побегать по зерцалу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последовать чашу и </w:t>
      </w:r>
      <w:r>
        <w:rPr>
          <w:rFonts w:ascii="Times New Roman" w:hAnsi="Times New Roman"/>
          <w:sz w:val="24"/>
          <w:szCs w:val="24"/>
          <w:rtl w:val="0"/>
          <w:lang w:val="ru-RU"/>
        </w:rPr>
        <w:t>16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рицу логики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Вхождение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космос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Изменения были уже в Р</w:t>
      </w:r>
      <w:r>
        <w:rPr>
          <w:rFonts w:ascii="Times New Roman" w:hAnsi="Times New Roman"/>
          <w:sz w:val="24"/>
          <w:szCs w:val="24"/>
          <w:rtl w:val="0"/>
          <w:lang w:val="ru-RU"/>
        </w:rPr>
        <w:t>14.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Освоение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космосов остаётся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17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Синтезкосмос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Планета и Человечество фиксируется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16384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архетипами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ДП идут в освоение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1024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архетипов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космоса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Переходим на новый масштаб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Новые начала для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новые начала для всего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Задача в практике преобразить живическое тело и живическую материю новыми масштабами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Вхождение в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17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2:54 - 3:15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Живическая 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чтобы стягивать начала нужно иметь ввиду где источник живической материи </w:t>
      </w:r>
      <w:r>
        <w:rPr>
          <w:rFonts w:ascii="Times New Roman" w:hAnsi="Times New Roman"/>
          <w:sz w:val="24"/>
          <w:szCs w:val="24"/>
          <w:rtl w:val="0"/>
          <w:lang w:val="ru-RU"/>
        </w:rPr>
        <w:t>57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ые архитипы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Жизнь проверяется жизненностью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аппараты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переход из жизни в жизненность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Разные начала материи которая освоена и той которая зафиксирована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Жизненность проверяется пламенностью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вам ничего не хочется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посмотрите сколько пламён там работает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Задача нас взять живику у 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прогнать сгенериовать физическую живику отдать её людям и отдать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космосов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Разбор</w:t>
      </w:r>
      <w:r>
        <w:rPr>
          <w:rFonts w:ascii="Times New Roman" w:hAnsi="Times New Roman"/>
          <w:sz w:val="24"/>
          <w:szCs w:val="24"/>
          <w:rtl w:val="0"/>
          <w:lang w:val="de-DE"/>
        </w:rPr>
        <w:t>,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выход в практику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511/1023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выход телом Аватара Организации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Обновление Организаций ИВДИВО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1:12 - 1:33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Сделать Практику встройка в иерархию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17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Частей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36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1:35 - 1:48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10: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Рождения Свыше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Нового Рождения по архитипам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1:49 - 1:58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11: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Итоговая практика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2:02</w:t>
      </w:r>
    </w:p>
    <w:sectPr>
      <w:headerReference w:type="default" r:id="rId7"/>
      <w:footerReference w:type="default" r:id="rId8"/>
      <w:pgSz w:w="11900" w:h="16840" w:orient="portrait"/>
      <w:pgMar w:top="1417" w:right="1417" w:bottom="1134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2"/>
    </w:lvlOverride>
  </w:num>
  <w:num w:numId="8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0"/>
          <w:szCs w:val="1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numbering" w:styleId="Importierter Stil: 2">
    <w:name w:val="Importierter Stil: 2"/>
    <w:pPr>
      <w:numPr>
        <w:numId w:val="3"/>
      </w:numPr>
    </w:pPr>
  </w:style>
  <w:style w:type="numbering" w:styleId="Importierter Stil: 3">
    <w:name w:val="Importierter Stil: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